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64" w:rsidRPr="00CF7B64" w:rsidRDefault="005B74F7" w:rsidP="005B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CF7B64" w:rsidRPr="005B74F7">
        <w:rPr>
          <w:rFonts w:ascii="Times New Roman" w:hAnsi="Times New Roman" w:cs="Times New Roman"/>
          <w:sz w:val="28"/>
          <w:szCs w:val="28"/>
        </w:rPr>
        <w:t>для родителей</w:t>
      </w:r>
      <w:r w:rsidR="009D69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7B64" w:rsidRPr="005B74F7">
        <w:rPr>
          <w:rFonts w:ascii="Times New Roman" w:hAnsi="Times New Roman" w:cs="Times New Roman"/>
          <w:sz w:val="28"/>
          <w:szCs w:val="28"/>
        </w:rPr>
        <w:t>«Учим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B64" w:rsidRPr="005B74F7">
        <w:rPr>
          <w:rFonts w:ascii="Times New Roman" w:hAnsi="Times New Roman" w:cs="Times New Roman"/>
          <w:sz w:val="28"/>
          <w:szCs w:val="28"/>
        </w:rPr>
        <w:t>отличия»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F7B64" w:rsidTr="00CF7B64">
        <w:tc>
          <w:tcPr>
            <w:tcW w:w="4928" w:type="dxa"/>
          </w:tcPr>
          <w:p w:rsidR="00CF7B64" w:rsidRDefault="00CF7B64" w:rsidP="00CF7B64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Игры и упражнения, способствующие развитию восприятия.</w:t>
            </w:r>
          </w:p>
          <w:p w:rsidR="00CF7B64" w:rsidRDefault="00CF7B64" w:rsidP="00CF7B64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«Перевертыши». Взрослый рисует геометрические фигуры: квадрат, треугольник и т.д. Ребенок должен превратить их в любой рисунок.</w:t>
            </w:r>
          </w:p>
          <w:p w:rsidR="00CF7B64" w:rsidRDefault="00CF7B64" w:rsidP="00CF7B64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«Узнай форму». Ребенок должен узнать в окружающих предметах форму геометрической фигуры.</w:t>
            </w:r>
          </w:p>
          <w:p w:rsidR="00CF7B64" w:rsidRDefault="00CF7B64" w:rsidP="00CF7B64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«Найди отличия». Ребенок учится находить отличия в похожих предметах.</w:t>
            </w:r>
          </w:p>
          <w:p w:rsidR="00CF7B64" w:rsidRDefault="00CF7B64" w:rsidP="00CF7B64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«О чем я говорю?». Взрослый описывает какой-либо предмет, а ребенок должен догадаться, и наоборот.</w:t>
            </w:r>
          </w:p>
          <w:p w:rsidR="00CF7B64" w:rsidRDefault="00CF7B64" w:rsidP="00CF7B64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Какое время года?». Взрослый называет время года, а ребенок называет его признаки.</w:t>
            </w:r>
          </w:p>
          <w:p w:rsidR="00CF7B64" w:rsidRDefault="00CF7B64" w:rsidP="00CF7B64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«Угадай предмет». Взрослый рисует пунктиром или точками очертание предмета, ребенок должен узнать предмет.</w:t>
            </w:r>
          </w:p>
          <w:p w:rsidR="00CF7B64" w:rsidRDefault="00CF7B64" w:rsidP="00CF7B64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929" w:type="dxa"/>
          </w:tcPr>
          <w:p w:rsidR="00CF7B64" w:rsidRDefault="00CF7B64" w:rsidP="00CF7B64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Игры, способствующие развитию внимания.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«Да и нет, не говорите, черный с белым не носите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..». 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Взрослый задает ребенку вопросы. Ребенок отвечает на них, но при этом не должен называть запрещенные цвета и не говорить «да» и «нет».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Игры-головоломки, загадки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Поиск отличий на одинаковых картинках, поиск одинаковых предметов и т.д.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«Будь внимателен». Выполнение гимнастических упражнений по словесной команде.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«Волшебное слово». Взрослый показывает упражнения, а ребенок выполняет их только в том случае, если взрослый говорит «Пожалуйста!».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«Где что было». Ребенок запоминает предметы, лежащие на столе, затем он отворачивается. Взрослый передвигает (убирает или добавляет) предметы; а ребенок указывает что изменилось.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«Назови, что ты видишь». Ребенок за одну минуту должен назвать как можно больше предметов, находящихся в комнате.</w:t>
            </w:r>
          </w:p>
          <w:p w:rsidR="00CF7B64" w:rsidRDefault="00CF7B64" w:rsidP="00CF7B6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«Карлики и великаны». Ребенок должен выслушивать словесную инструкцию взрослого, не обращая внимания на его действия.</w:t>
            </w:r>
          </w:p>
          <w:p w:rsidR="00CF7B64" w:rsidRDefault="00CF7B64" w:rsidP="00CF7B64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929" w:type="dxa"/>
          </w:tcPr>
          <w:p w:rsidR="00CF7B64" w:rsidRDefault="00CF7B64" w:rsidP="00CF7B64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Игры и упражнения, способствующие развитию мышления</w:t>
            </w:r>
          </w:p>
          <w:p w:rsidR="00CF7B64" w:rsidRDefault="00CF7B64" w:rsidP="00CF7B6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«Разложи картинки». Ребенку предлагается серия картинок, которые необходимо разложить по хронологии событий и составить полноценный, развернутый рассказ.</w:t>
            </w:r>
          </w:p>
          <w:p w:rsidR="00CF7B64" w:rsidRDefault="00CF7B64" w:rsidP="00CF7B6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«Закончи слово». Взрослый называет слог, а ребенок называет как можно больше слов по начатому слогу.</w:t>
            </w:r>
          </w:p>
          <w:p w:rsidR="00CF7B64" w:rsidRDefault="00CF7B64" w:rsidP="00CF7B6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«Творческий подход». Ребенку называют или показывают предметы, не имеющие определенного назначения (веточка, орех, кусочек ватки); ребенок должен придумать, как можно использовать данный предмет.</w:t>
            </w:r>
          </w:p>
          <w:p w:rsidR="00CF7B64" w:rsidRDefault="00CF7B64" w:rsidP="00CF7B64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«Антонимы». Ребенок подбирает к слову взрослого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противоположное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по смыслу (легкий – тяжелый, сильный – слабый).</w:t>
            </w:r>
          </w:p>
          <w:p w:rsidR="00CF7B64" w:rsidRDefault="00CF7B64" w:rsidP="00CF7B64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CF7B64" w:rsidRPr="009D695F" w:rsidRDefault="00CF7B64" w:rsidP="009D695F">
      <w:pPr>
        <w:rPr>
          <w:rFonts w:ascii="Times New Roman" w:hAnsi="Times New Roman" w:cs="Times New Roman"/>
          <w:sz w:val="16"/>
          <w:szCs w:val="16"/>
        </w:rPr>
      </w:pPr>
    </w:p>
    <w:sectPr w:rsidR="00CF7B64" w:rsidRPr="009D695F" w:rsidSect="009D69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9A" w:rsidRDefault="00044D9A" w:rsidP="00CF7B64">
      <w:pPr>
        <w:spacing w:after="0" w:line="240" w:lineRule="auto"/>
      </w:pPr>
      <w:r>
        <w:separator/>
      </w:r>
    </w:p>
  </w:endnote>
  <w:endnote w:type="continuationSeparator" w:id="0">
    <w:p w:rsidR="00044D9A" w:rsidRDefault="00044D9A" w:rsidP="00CF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9A" w:rsidRDefault="00044D9A" w:rsidP="00CF7B64">
      <w:pPr>
        <w:spacing w:after="0" w:line="240" w:lineRule="auto"/>
      </w:pPr>
      <w:r>
        <w:separator/>
      </w:r>
    </w:p>
  </w:footnote>
  <w:footnote w:type="continuationSeparator" w:id="0">
    <w:p w:rsidR="00044D9A" w:rsidRDefault="00044D9A" w:rsidP="00CF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2037"/>
    <w:multiLevelType w:val="multilevel"/>
    <w:tmpl w:val="3BC8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A629E"/>
    <w:multiLevelType w:val="multilevel"/>
    <w:tmpl w:val="279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6782B"/>
    <w:multiLevelType w:val="multilevel"/>
    <w:tmpl w:val="69D8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B64"/>
    <w:rsid w:val="00002A65"/>
    <w:rsid w:val="00044D9A"/>
    <w:rsid w:val="00096A36"/>
    <w:rsid w:val="0031781A"/>
    <w:rsid w:val="005B74F7"/>
    <w:rsid w:val="006B5CDD"/>
    <w:rsid w:val="009D695F"/>
    <w:rsid w:val="00C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B64"/>
  </w:style>
  <w:style w:type="paragraph" w:styleId="a5">
    <w:name w:val="footer"/>
    <w:basedOn w:val="a"/>
    <w:link w:val="a6"/>
    <w:uiPriority w:val="99"/>
    <w:semiHidden/>
    <w:unhideWhenUsed/>
    <w:rsid w:val="00CF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7B64"/>
  </w:style>
  <w:style w:type="table" w:styleId="a7">
    <w:name w:val="Table Grid"/>
    <w:basedOn w:val="a1"/>
    <w:uiPriority w:val="59"/>
    <w:rsid w:val="00CF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F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4</cp:revision>
  <cp:lastPrinted>2019-04-08T12:21:00Z</cp:lastPrinted>
  <dcterms:created xsi:type="dcterms:W3CDTF">2019-04-08T12:15:00Z</dcterms:created>
  <dcterms:modified xsi:type="dcterms:W3CDTF">2019-06-30T15:57:00Z</dcterms:modified>
</cp:coreProperties>
</file>